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F6C" w:rsidRPr="00905C95" w:rsidRDefault="00AE1F6C" w:rsidP="00AE1F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5C95">
        <w:rPr>
          <w:rFonts w:ascii="Times New Roman" w:hAnsi="Times New Roman" w:cs="Times New Roman"/>
          <w:b/>
          <w:sz w:val="24"/>
          <w:szCs w:val="24"/>
        </w:rPr>
        <w:t>Отчет о расходах средств на питание за __________ 20____г.</w:t>
      </w:r>
    </w:p>
    <w:p w:rsidR="00AE1F6C" w:rsidRPr="00905C95" w:rsidRDefault="00AE1F6C" w:rsidP="00AE1F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C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(месяц)</w:t>
      </w:r>
    </w:p>
    <w:p w:rsidR="00AE1F6C" w:rsidRPr="00905C95" w:rsidRDefault="00AE1F6C" w:rsidP="00AE1F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C9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AE1F6C" w:rsidRPr="00905C95" w:rsidRDefault="00AE1F6C" w:rsidP="00AE1F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05C95">
        <w:rPr>
          <w:rFonts w:ascii="Times New Roman" w:hAnsi="Times New Roman" w:cs="Times New Roman"/>
          <w:sz w:val="24"/>
          <w:szCs w:val="24"/>
        </w:rPr>
        <w:t>(наименование образовательной организации)</w:t>
      </w:r>
    </w:p>
    <w:p w:rsidR="00AE1F6C" w:rsidRPr="00905C95" w:rsidRDefault="00AE1F6C" w:rsidP="00AE1F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277" w:type="dxa"/>
        <w:tblLayout w:type="fixed"/>
        <w:tblLook w:val="04A0" w:firstRow="1" w:lastRow="0" w:firstColumn="1" w:lastColumn="0" w:noHBand="0" w:noVBand="1"/>
      </w:tblPr>
      <w:tblGrid>
        <w:gridCol w:w="675"/>
        <w:gridCol w:w="3070"/>
        <w:gridCol w:w="1041"/>
        <w:gridCol w:w="992"/>
        <w:gridCol w:w="993"/>
        <w:gridCol w:w="1134"/>
        <w:gridCol w:w="1134"/>
        <w:gridCol w:w="992"/>
        <w:gridCol w:w="992"/>
        <w:gridCol w:w="1134"/>
        <w:gridCol w:w="1134"/>
        <w:gridCol w:w="993"/>
        <w:gridCol w:w="993"/>
      </w:tblGrid>
      <w:tr w:rsidR="00AE1F6C" w:rsidRPr="00905C95" w:rsidTr="006D05B6">
        <w:tc>
          <w:tcPr>
            <w:tcW w:w="675" w:type="dxa"/>
            <w:vMerge w:val="restart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0" w:type="dxa"/>
            <w:vMerge w:val="restart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Категории питающихся</w:t>
            </w:r>
          </w:p>
        </w:tc>
        <w:tc>
          <w:tcPr>
            <w:tcW w:w="1041" w:type="dxa"/>
            <w:vMerge w:val="restart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Кол-во детей</w:t>
            </w:r>
          </w:p>
        </w:tc>
        <w:tc>
          <w:tcPr>
            <w:tcW w:w="1985" w:type="dxa"/>
            <w:gridSpan w:val="2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Количество дето-дней питания</w:t>
            </w:r>
          </w:p>
        </w:tc>
        <w:tc>
          <w:tcPr>
            <w:tcW w:w="4252" w:type="dxa"/>
            <w:gridSpan w:val="4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Сумма расходов по меню</w:t>
            </w: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254" w:type="dxa"/>
            <w:gridSpan w:val="4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Средняя стоимость питания</w:t>
            </w: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AE1F6C" w:rsidRPr="00905C95" w:rsidTr="006D05B6">
        <w:tc>
          <w:tcPr>
            <w:tcW w:w="675" w:type="dxa"/>
            <w:vMerge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  <w:vMerge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vMerge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внебюджет</w:t>
            </w:r>
            <w:proofErr w:type="spellEnd"/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внебюджет</w:t>
            </w:r>
            <w:proofErr w:type="spellEnd"/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AE1F6C" w:rsidRPr="00905C95" w:rsidTr="006D05B6">
        <w:tc>
          <w:tcPr>
            <w:tcW w:w="675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E1F6C" w:rsidRPr="00905C95" w:rsidRDefault="00AE1F6C" w:rsidP="006D0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дети-инвалиды, дети-сироты и дети, оставшиеся без попечения родителей, дети с туберкулезной интоксикацией</w:t>
            </w:r>
          </w:p>
        </w:tc>
        <w:tc>
          <w:tcPr>
            <w:tcW w:w="1041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F6C" w:rsidRPr="00905C95" w:rsidTr="006D05B6">
        <w:tc>
          <w:tcPr>
            <w:tcW w:w="675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AE1F6C" w:rsidRPr="00905C95" w:rsidRDefault="00AE1F6C" w:rsidP="006D0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дети из семей, имеющих 5 и более несовершеннолетних детей</w:t>
            </w:r>
          </w:p>
        </w:tc>
        <w:tc>
          <w:tcPr>
            <w:tcW w:w="1041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F6C" w:rsidRPr="00905C95" w:rsidTr="006D05B6">
        <w:tc>
          <w:tcPr>
            <w:tcW w:w="675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AE1F6C" w:rsidRPr="00905C95" w:rsidRDefault="00AE1F6C" w:rsidP="006D0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дети, родители (законные представители) которых  состоят на учете в ГКУ Нижегородской области "Управление социальной защиты населения" и имеют среднедушевой доход ниже 50 процентов величины прожиточного минимума на душу населения, установленной Правительством Нижегородской области</w:t>
            </w:r>
          </w:p>
        </w:tc>
        <w:tc>
          <w:tcPr>
            <w:tcW w:w="1041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F6C" w:rsidRPr="00905C95" w:rsidTr="006D05B6">
        <w:tc>
          <w:tcPr>
            <w:tcW w:w="675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AE1F6C" w:rsidRPr="00905C95" w:rsidRDefault="00AE1F6C" w:rsidP="006D0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 xml:space="preserve">дети, родители (законные представители) которых состоят на учете в ГКУ Нижегородской области "Управление социальной защиты населения" и </w:t>
            </w:r>
            <w:r w:rsidRPr="00905C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имеют трех и более несовершеннолетних детей</w:t>
            </w:r>
          </w:p>
        </w:tc>
        <w:tc>
          <w:tcPr>
            <w:tcW w:w="1041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F6C" w:rsidRPr="00905C95" w:rsidTr="006D05B6">
        <w:tc>
          <w:tcPr>
            <w:tcW w:w="675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070" w:type="dxa"/>
          </w:tcPr>
          <w:p w:rsidR="00AE1F6C" w:rsidRPr="00905C95" w:rsidRDefault="00AE1F6C" w:rsidP="006D0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дети, родители (законные представители) которых имеют двоих детей, посещающих дошкольную организацию</w:t>
            </w:r>
          </w:p>
        </w:tc>
        <w:tc>
          <w:tcPr>
            <w:tcW w:w="1041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F6C" w:rsidRPr="00905C95" w:rsidTr="006D05B6">
        <w:tc>
          <w:tcPr>
            <w:tcW w:w="675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70" w:type="dxa"/>
          </w:tcPr>
          <w:p w:rsidR="00AE1F6C" w:rsidRPr="00905C95" w:rsidRDefault="00AE1F6C" w:rsidP="006D0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дети, родители (законные представители) которых являются инвалидами I и II группы</w:t>
            </w:r>
          </w:p>
        </w:tc>
        <w:tc>
          <w:tcPr>
            <w:tcW w:w="1041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F6C" w:rsidRPr="00905C95" w:rsidTr="006D05B6">
        <w:tc>
          <w:tcPr>
            <w:tcW w:w="675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70" w:type="dxa"/>
          </w:tcPr>
          <w:p w:rsidR="00AE1F6C" w:rsidRPr="00905C95" w:rsidRDefault="00AE1F6C" w:rsidP="006D0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дети одиноких матерей, состоящих на учете в ГКУ Нижегородской области "Управление социальной защиты населения" и имеющих среднедушевой доход ниже величины прожиточного минимума на душу населения, установленной Правительством Нижегородской области</w:t>
            </w:r>
          </w:p>
        </w:tc>
        <w:tc>
          <w:tcPr>
            <w:tcW w:w="1041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F6C" w:rsidRPr="00905C95" w:rsidTr="006D05B6">
        <w:tc>
          <w:tcPr>
            <w:tcW w:w="675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70" w:type="dxa"/>
          </w:tcPr>
          <w:p w:rsidR="00AE1F6C" w:rsidRPr="00905C95" w:rsidRDefault="00AE1F6C" w:rsidP="006D0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Воспитанники</w:t>
            </w:r>
          </w:p>
          <w:p w:rsidR="00AE1F6C" w:rsidRPr="00905C95" w:rsidRDefault="00AE1F6C" w:rsidP="006D05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C95" w:rsidRPr="00905C95" w:rsidTr="006D05B6">
        <w:tc>
          <w:tcPr>
            <w:tcW w:w="675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3070" w:type="dxa"/>
          </w:tcPr>
          <w:p w:rsidR="00905C95" w:rsidRPr="00905C95" w:rsidRDefault="00905C95" w:rsidP="006D05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Дети, мобилизованных родителей</w:t>
            </w:r>
          </w:p>
        </w:tc>
        <w:tc>
          <w:tcPr>
            <w:tcW w:w="1041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3" w:type="dxa"/>
          </w:tcPr>
          <w:p w:rsidR="00905C95" w:rsidRPr="00905C95" w:rsidRDefault="00905C95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F6C" w:rsidRPr="00905C95" w:rsidTr="006D05B6">
        <w:tc>
          <w:tcPr>
            <w:tcW w:w="675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0" w:type="dxa"/>
          </w:tcPr>
          <w:p w:rsidR="00AE1F6C" w:rsidRPr="00905C95" w:rsidRDefault="00AE1F6C" w:rsidP="006D05B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C9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041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1F6C" w:rsidRPr="00905C95" w:rsidRDefault="00AE1F6C" w:rsidP="006D05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1F6C" w:rsidRPr="00905C95" w:rsidRDefault="00AE1F6C" w:rsidP="00AE1F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1F6C" w:rsidRPr="00905C95" w:rsidRDefault="00AE1F6C" w:rsidP="00AE1F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E1F6C" w:rsidRPr="00905C95" w:rsidRDefault="00AE1F6C" w:rsidP="00AE1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C95">
        <w:rPr>
          <w:rFonts w:ascii="Times New Roman" w:hAnsi="Times New Roman" w:cs="Times New Roman"/>
          <w:sz w:val="24"/>
          <w:szCs w:val="24"/>
        </w:rPr>
        <w:t>Заведующий  ________________   ___________________</w:t>
      </w:r>
    </w:p>
    <w:p w:rsidR="00AE1F6C" w:rsidRPr="00905C95" w:rsidRDefault="00AE1F6C" w:rsidP="00AE1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C95">
        <w:rPr>
          <w:rFonts w:ascii="Times New Roman" w:hAnsi="Times New Roman" w:cs="Times New Roman"/>
          <w:sz w:val="24"/>
          <w:szCs w:val="24"/>
        </w:rPr>
        <w:t xml:space="preserve">                                         (подпись)                         (расшифровка подписи)</w:t>
      </w:r>
    </w:p>
    <w:p w:rsidR="00AE1F6C" w:rsidRPr="00905C95" w:rsidRDefault="00AE1F6C" w:rsidP="00AE1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F6C" w:rsidRPr="00905C95" w:rsidRDefault="00AE1F6C" w:rsidP="00AE1F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C95">
        <w:rPr>
          <w:rFonts w:ascii="Times New Roman" w:hAnsi="Times New Roman" w:cs="Times New Roman"/>
          <w:sz w:val="24"/>
          <w:szCs w:val="24"/>
        </w:rPr>
        <w:t>«_____»____________ 20___г.</w:t>
      </w:r>
    </w:p>
    <w:p w:rsidR="005F5F81" w:rsidRPr="00905C95" w:rsidRDefault="005F5F81">
      <w:pPr>
        <w:rPr>
          <w:rFonts w:ascii="Times New Roman" w:hAnsi="Times New Roman" w:cs="Times New Roman"/>
          <w:sz w:val="24"/>
          <w:szCs w:val="24"/>
        </w:rPr>
      </w:pPr>
    </w:p>
    <w:sectPr w:rsidR="005F5F81" w:rsidRPr="00905C95" w:rsidSect="00905C95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E1F6C"/>
    <w:rsid w:val="002E334C"/>
    <w:rsid w:val="00567628"/>
    <w:rsid w:val="005F5F81"/>
    <w:rsid w:val="00905C95"/>
    <w:rsid w:val="00AE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5CB88A-5128-46F8-AD29-A952D0BF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F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1F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Ткачева</dc:creator>
  <cp:lastModifiedBy>Елена Ткачева</cp:lastModifiedBy>
  <cp:revision>4</cp:revision>
  <dcterms:created xsi:type="dcterms:W3CDTF">2022-11-24T08:24:00Z</dcterms:created>
  <dcterms:modified xsi:type="dcterms:W3CDTF">2025-04-03T11:07:00Z</dcterms:modified>
</cp:coreProperties>
</file>